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EB3" w:rsidRPr="004D0EB3" w:rsidRDefault="004D0EB3" w:rsidP="004D0EB3">
      <w:pPr>
        <w:spacing w:line="480" w:lineRule="auto"/>
        <w:rPr>
          <w:rFonts w:ascii="Times New Roman" w:hAnsi="Times New Roman" w:cs="Times New Roman"/>
          <w:sz w:val="24"/>
          <w:szCs w:val="24"/>
        </w:rPr>
      </w:pPr>
      <w:bookmarkStart w:id="0" w:name="_GoBack"/>
      <w:bookmarkEnd w:id="0"/>
      <w:r w:rsidRPr="004D0EB3">
        <w:rPr>
          <w:rFonts w:ascii="Times New Roman" w:hAnsi="Times New Roman" w:cs="Times New Roman"/>
          <w:sz w:val="24"/>
          <w:szCs w:val="24"/>
        </w:rPr>
        <w:t>Name</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 xml:space="preserve">Tutor </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Course</w:t>
      </w:r>
    </w:p>
    <w:p w:rsidR="004D0EB3" w:rsidRPr="004D0EB3" w:rsidRDefault="004D0EB3" w:rsidP="004D0EB3">
      <w:pPr>
        <w:spacing w:line="480" w:lineRule="auto"/>
        <w:rPr>
          <w:rFonts w:ascii="Times New Roman" w:hAnsi="Times New Roman" w:cs="Times New Roman"/>
          <w:sz w:val="24"/>
          <w:szCs w:val="24"/>
        </w:rPr>
      </w:pPr>
      <w:r w:rsidRPr="004D0EB3">
        <w:rPr>
          <w:rFonts w:ascii="Times New Roman" w:hAnsi="Times New Roman" w:cs="Times New Roman"/>
          <w:sz w:val="24"/>
          <w:szCs w:val="24"/>
        </w:rPr>
        <w:t>Date</w:t>
      </w:r>
    </w:p>
    <w:p w:rsidR="007B1917" w:rsidRPr="004D0EB3" w:rsidRDefault="002528D7" w:rsidP="004D0EB3">
      <w:pPr>
        <w:spacing w:line="480" w:lineRule="auto"/>
        <w:jc w:val="center"/>
        <w:rPr>
          <w:rFonts w:ascii="Times New Roman" w:hAnsi="Times New Roman" w:cs="Times New Roman"/>
          <w:sz w:val="24"/>
          <w:szCs w:val="24"/>
        </w:rPr>
      </w:pPr>
      <w:r w:rsidRPr="004D0EB3">
        <w:rPr>
          <w:rFonts w:ascii="Times New Roman" w:hAnsi="Times New Roman" w:cs="Times New Roman"/>
          <w:sz w:val="24"/>
          <w:szCs w:val="24"/>
        </w:rPr>
        <w:t>Sex Education in Schools</w:t>
      </w:r>
    </w:p>
    <w:p w:rsidR="0067271A" w:rsidRPr="004D0EB3" w:rsidRDefault="00A445A0" w:rsidP="004D0EB3">
      <w:pPr>
        <w:spacing w:line="480" w:lineRule="auto"/>
        <w:rPr>
          <w:rFonts w:ascii="Times New Roman" w:hAnsi="Times New Roman" w:cs="Times New Roman"/>
          <w:sz w:val="24"/>
          <w:szCs w:val="24"/>
        </w:rPr>
      </w:pPr>
      <w:r>
        <w:rPr>
          <w:rFonts w:ascii="Times New Roman" w:hAnsi="Times New Roman" w:cs="Times New Roman"/>
          <w:sz w:val="24"/>
          <w:szCs w:val="24"/>
        </w:rPr>
        <w:t>Proposed research essay t</w:t>
      </w:r>
      <w:r w:rsidR="0067271A" w:rsidRPr="004D0EB3">
        <w:rPr>
          <w:rFonts w:ascii="Times New Roman" w:hAnsi="Times New Roman" w:cs="Times New Roman"/>
          <w:sz w:val="24"/>
          <w:szCs w:val="24"/>
        </w:rPr>
        <w:t xml:space="preserve">hesis: </w:t>
      </w:r>
      <w:r w:rsidR="0067271A" w:rsidRPr="004D0EB3">
        <w:rPr>
          <w:rFonts w:ascii="Times New Roman" w:hAnsi="Times New Roman" w:cs="Times New Roman"/>
          <w:sz w:val="24"/>
          <w:szCs w:val="24"/>
          <w:u w:val="single"/>
        </w:rPr>
        <w:t>Sex education should be encouraged in schools since it helps in the prevention of unwanted pregnancies, unsafe abortions among school-going children and adolescents and because most adolescents in schools are sexually active</w:t>
      </w:r>
      <w:r w:rsidR="0067271A" w:rsidRPr="004D0EB3">
        <w:rPr>
          <w:rFonts w:ascii="Times New Roman" w:hAnsi="Times New Roman" w:cs="Times New Roman"/>
          <w:sz w:val="24"/>
          <w:szCs w:val="24"/>
        </w:rPr>
        <w:t xml:space="preserve">. </w:t>
      </w:r>
    </w:p>
    <w:p w:rsidR="0067271A" w:rsidRPr="004D0EB3" w:rsidRDefault="0067271A" w:rsidP="004D0EB3">
      <w:pPr>
        <w:spacing w:line="480" w:lineRule="auto"/>
        <w:ind w:left="720" w:hanging="720"/>
        <w:rPr>
          <w:rFonts w:ascii="Times New Roman" w:hAnsi="Times New Roman" w:cs="Times New Roman"/>
          <w:sz w:val="24"/>
          <w:szCs w:val="24"/>
        </w:rPr>
      </w:pPr>
      <w:r w:rsidRPr="004D0EB3">
        <w:rPr>
          <w:rFonts w:ascii="Times New Roman" w:hAnsi="Times New Roman" w:cs="Times New Roman"/>
          <w:sz w:val="24"/>
          <w:szCs w:val="24"/>
        </w:rPr>
        <w:t xml:space="preserve">De Castro, </w:t>
      </w:r>
      <w:proofErr w:type="spellStart"/>
      <w:r w:rsidRPr="004D0EB3">
        <w:rPr>
          <w:rFonts w:ascii="Times New Roman" w:hAnsi="Times New Roman" w:cs="Times New Roman"/>
          <w:sz w:val="24"/>
          <w:szCs w:val="24"/>
        </w:rPr>
        <w:t>Filipa</w:t>
      </w:r>
      <w:proofErr w:type="spellEnd"/>
      <w:r w:rsidRPr="004D0EB3">
        <w:rPr>
          <w:rFonts w:ascii="Times New Roman" w:hAnsi="Times New Roman" w:cs="Times New Roman"/>
          <w:sz w:val="24"/>
          <w:szCs w:val="24"/>
        </w:rPr>
        <w:t xml:space="preserve">, et al. "Sexual and reproductive health outcomes are positively associated with </w:t>
      </w:r>
      <w:proofErr w:type="gramStart"/>
      <w:r w:rsidRPr="004D0EB3">
        <w:rPr>
          <w:rFonts w:ascii="Times New Roman" w:hAnsi="Times New Roman" w:cs="Times New Roman"/>
          <w:sz w:val="24"/>
          <w:szCs w:val="24"/>
        </w:rPr>
        <w:t>comprehensive</w:t>
      </w:r>
      <w:proofErr w:type="gramEnd"/>
      <w:r w:rsidRPr="004D0EB3">
        <w:rPr>
          <w:rFonts w:ascii="Times New Roman" w:hAnsi="Times New Roman" w:cs="Times New Roman"/>
          <w:sz w:val="24"/>
          <w:szCs w:val="24"/>
        </w:rPr>
        <w:t xml:space="preserve"> sexual education exposure in Mexican high-school students." </w:t>
      </w:r>
      <w:proofErr w:type="spellStart"/>
      <w:r w:rsidRPr="004D0EB3">
        <w:rPr>
          <w:rFonts w:ascii="Times New Roman" w:hAnsi="Times New Roman" w:cs="Times New Roman"/>
          <w:i/>
          <w:sz w:val="24"/>
          <w:szCs w:val="24"/>
        </w:rPr>
        <w:t>PloS</w:t>
      </w:r>
      <w:proofErr w:type="spellEnd"/>
      <w:r w:rsidRPr="004D0EB3">
        <w:rPr>
          <w:rFonts w:ascii="Times New Roman" w:hAnsi="Times New Roman" w:cs="Times New Roman"/>
          <w:i/>
          <w:sz w:val="24"/>
          <w:szCs w:val="24"/>
        </w:rPr>
        <w:t xml:space="preserve"> one</w:t>
      </w:r>
      <w:r w:rsidRPr="004D0EB3">
        <w:rPr>
          <w:rFonts w:ascii="Times New Roman" w:hAnsi="Times New Roman" w:cs="Times New Roman"/>
          <w:sz w:val="24"/>
          <w:szCs w:val="24"/>
        </w:rPr>
        <w:t xml:space="preserve"> 13.3 (2018): e0193780.</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The study by Lucia, Byers, and </w:t>
      </w:r>
      <w:proofErr w:type="spellStart"/>
      <w:r w:rsidRPr="004D0EB3">
        <w:rPr>
          <w:rFonts w:ascii="Times New Roman" w:hAnsi="Times New Roman" w:cs="Times New Roman"/>
          <w:sz w:val="24"/>
          <w:szCs w:val="24"/>
        </w:rPr>
        <w:t>Mitra</w:t>
      </w:r>
      <w:proofErr w:type="spellEnd"/>
      <w:r w:rsidRPr="004D0EB3">
        <w:rPr>
          <w:rFonts w:ascii="Times New Roman" w:hAnsi="Times New Roman" w:cs="Times New Roman"/>
          <w:sz w:val="24"/>
          <w:szCs w:val="24"/>
        </w:rPr>
        <w:t xml:space="preserve"> aimed at describing comprehensive sex education (CSE) coverage and assessing indicators connected to knowledge, attitudes, and practices linked to CSE components among high school students in Mexico.  Enhancing sexual and reproductive health impacts in adolescents needs interventions aimed at supporting them when there are first exposed to sex and solving individual and social factors that may impact their reproductive health options and practices. The authors found that CSE topics are highly covered in learning institutions in the country. The exposure of students to CSE is highly linked to the enhanced familiarity of Sexual and Reproductive Health (SRH), communication between partners, improved self-efficacy in relation to condom use, and affirmative approaches towards sex. Most of the high school students in Mexico had affirmative approaches as well as fundamental know-</w:t>
      </w:r>
      <w:r w:rsidRPr="004D0EB3">
        <w:rPr>
          <w:rFonts w:ascii="Times New Roman" w:hAnsi="Times New Roman" w:cs="Times New Roman"/>
          <w:sz w:val="24"/>
          <w:szCs w:val="24"/>
        </w:rPr>
        <w:lastRenderedPageBreak/>
        <w:t xml:space="preserve">how towards the use of condoms, had an understanding of more effective contraceptive methods, and maintained healthy relationships. The authors concluded that CSE should be introduced in learning institutions due to its evidence-based benefits.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The source is a peer-reviewed article written by quite a number of authors who were unbiased and published as a journal, and therefore it provides solid evidence in regard to the need for the introduction and encouragement of sex education in learning institutions. The fact that the source is peer-reviewed makes it credible. The source is also credible because it contains reliable statistics and information from reputable organizations like the World Health Organization and UNICEF. Moreover, the source is credible because it is current, and this implies that it contains current information.</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This journal will be greatly helpful in writing my paper. Notably, the journal presents reliable and evidence-based information regarding the benefits of introducing sex education in learning institutions. Therefore, I will be able to cite information from a source that relied on credible organizations like WHO and UNICEF. The journal also supports my stance that sex education should be introduced in schools.</w:t>
      </w:r>
    </w:p>
    <w:p w:rsidR="0067271A" w:rsidRPr="004D0EB3" w:rsidRDefault="0067271A" w:rsidP="004D0EB3">
      <w:pPr>
        <w:spacing w:line="480" w:lineRule="auto"/>
        <w:ind w:left="720" w:hanging="720"/>
        <w:rPr>
          <w:rFonts w:ascii="Times New Roman" w:hAnsi="Times New Roman" w:cs="Times New Roman"/>
          <w:sz w:val="24"/>
          <w:szCs w:val="24"/>
        </w:rPr>
      </w:pPr>
      <w:proofErr w:type="spellStart"/>
      <w:r w:rsidRPr="004D0EB3">
        <w:rPr>
          <w:rFonts w:ascii="Times New Roman" w:hAnsi="Times New Roman" w:cs="Times New Roman"/>
          <w:sz w:val="24"/>
          <w:szCs w:val="24"/>
        </w:rPr>
        <w:t>Maqbool</w:t>
      </w:r>
      <w:proofErr w:type="spellEnd"/>
      <w:r w:rsidRPr="004D0EB3">
        <w:rPr>
          <w:rFonts w:ascii="Times New Roman" w:hAnsi="Times New Roman" w:cs="Times New Roman"/>
          <w:sz w:val="24"/>
          <w:szCs w:val="24"/>
        </w:rPr>
        <w:t xml:space="preserve">, Maria, and </w:t>
      </w:r>
      <w:proofErr w:type="spellStart"/>
      <w:r w:rsidRPr="004D0EB3">
        <w:rPr>
          <w:rFonts w:ascii="Times New Roman" w:hAnsi="Times New Roman" w:cs="Times New Roman"/>
          <w:sz w:val="24"/>
          <w:szCs w:val="24"/>
        </w:rPr>
        <w:t>Hafsa</w:t>
      </w:r>
      <w:proofErr w:type="spellEnd"/>
      <w:r w:rsidRPr="004D0EB3">
        <w:rPr>
          <w:rFonts w:ascii="Times New Roman" w:hAnsi="Times New Roman" w:cs="Times New Roman"/>
          <w:sz w:val="24"/>
          <w:szCs w:val="24"/>
        </w:rPr>
        <w:t xml:space="preserve"> Jan. "Importance of sex education in schools: literature." </w:t>
      </w:r>
      <w:r w:rsidRPr="004D0EB3">
        <w:rPr>
          <w:rFonts w:ascii="Times New Roman" w:hAnsi="Times New Roman" w:cs="Times New Roman"/>
          <w:i/>
          <w:sz w:val="24"/>
          <w:szCs w:val="24"/>
        </w:rPr>
        <w:t>International Journal of Home Science</w:t>
      </w:r>
      <w:r w:rsidRPr="004D0EB3">
        <w:rPr>
          <w:rFonts w:ascii="Times New Roman" w:hAnsi="Times New Roman" w:cs="Times New Roman"/>
          <w:sz w:val="24"/>
          <w:szCs w:val="24"/>
        </w:rPr>
        <w:t xml:space="preserve"> (2019): 1-7.</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Mari and Jan, in this published article, focused on reviewing various research papers to determine the benefits associated with the introduction of sex education in schools. One of the findings was that sex education in schools equips teenagers with accurate information to help them make the correct choices in life.  Based on the findings from this study, sex education in schools is associated with other benefits like lowering the prevalence of teen pregnancy and </w:t>
      </w:r>
      <w:r w:rsidRPr="004D0EB3">
        <w:rPr>
          <w:rFonts w:ascii="Times New Roman" w:hAnsi="Times New Roman" w:cs="Times New Roman"/>
          <w:sz w:val="24"/>
          <w:szCs w:val="24"/>
        </w:rPr>
        <w:lastRenderedPageBreak/>
        <w:t xml:space="preserve">reducing STDs and HIV prevalence among adolescents. Adolescents are entitled to leading healthy lives. Therefore, providing them with age-suitable and accurate sexual health education is essential in aiding them to assume individual responsibility for their health as well as well-being. The current generation of children and adolescents are growing up in a contemporary world characterized by rapid globalization and vast advancements in technology, which exposes them to various influences from all over the globe. Therefore, there is a need for the acquisition of knowledge and skills relevant for them to develop and sustain healthy relationships. Although the major role is played by parents, learning institutions have a complementary role in offering holistic education, which includes sex education.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Both Mari and Jan are assistant professors at the Institute of Home Science at the University of Kashmir, and therefore they provided unbiased information from the reviewed sources, and this makes the article more credible. The authors also present solid and evidence-based information from credible information sources like the National Association for the Education of Young Children and UNESCO. The article was also reviewed before being published as a journal to ensure that the presented information was accurate and unbiased. </w:t>
      </w:r>
    </w:p>
    <w:p w:rsidR="0067271A" w:rsidRPr="004D0EB3" w:rsidRDefault="0067271A" w:rsidP="004D0EB3">
      <w:pPr>
        <w:spacing w:line="480" w:lineRule="auto"/>
        <w:ind w:firstLine="720"/>
        <w:rPr>
          <w:rFonts w:ascii="Times New Roman" w:hAnsi="Times New Roman" w:cs="Times New Roman"/>
          <w:sz w:val="24"/>
          <w:szCs w:val="24"/>
        </w:rPr>
      </w:pPr>
      <w:r w:rsidRPr="004D0EB3">
        <w:rPr>
          <w:rFonts w:ascii="Times New Roman" w:hAnsi="Times New Roman" w:cs="Times New Roman"/>
          <w:sz w:val="24"/>
          <w:szCs w:val="24"/>
        </w:rPr>
        <w:t xml:space="preserve">The journal will be essential in helping me cite accurate and relevant information from a peer-reviewed source. I support the introduction of sex education in schools, and this article will provide me with accurate and relevant information to support my claim.   </w:t>
      </w:r>
    </w:p>
    <w:p w:rsidR="004D0EB3" w:rsidRDefault="004D0EB3" w:rsidP="004D0EB3">
      <w:pPr>
        <w:spacing w:line="480" w:lineRule="auto"/>
        <w:jc w:val="center"/>
        <w:rPr>
          <w:rFonts w:ascii="Times New Roman" w:hAnsi="Times New Roman" w:cs="Times New Roman"/>
          <w:sz w:val="24"/>
          <w:szCs w:val="24"/>
        </w:rPr>
      </w:pPr>
    </w:p>
    <w:p w:rsidR="004D0EB3" w:rsidRDefault="004D0EB3" w:rsidP="004D0EB3">
      <w:pPr>
        <w:spacing w:line="480" w:lineRule="auto"/>
        <w:jc w:val="center"/>
        <w:rPr>
          <w:rFonts w:ascii="Times New Roman" w:hAnsi="Times New Roman" w:cs="Times New Roman"/>
          <w:sz w:val="24"/>
          <w:szCs w:val="24"/>
        </w:rPr>
      </w:pPr>
    </w:p>
    <w:p w:rsidR="004D0EB3" w:rsidRDefault="004D0EB3" w:rsidP="004D0EB3">
      <w:pPr>
        <w:spacing w:line="480" w:lineRule="auto"/>
        <w:jc w:val="center"/>
        <w:rPr>
          <w:rFonts w:ascii="Times New Roman" w:hAnsi="Times New Roman" w:cs="Times New Roman"/>
          <w:sz w:val="24"/>
          <w:szCs w:val="24"/>
        </w:rPr>
      </w:pPr>
    </w:p>
    <w:p w:rsidR="0067271A" w:rsidRPr="004D0EB3" w:rsidRDefault="0067271A" w:rsidP="004D0EB3">
      <w:pPr>
        <w:spacing w:line="480" w:lineRule="auto"/>
        <w:jc w:val="center"/>
        <w:rPr>
          <w:rFonts w:ascii="Times New Roman" w:hAnsi="Times New Roman" w:cs="Times New Roman"/>
          <w:sz w:val="24"/>
          <w:szCs w:val="24"/>
        </w:rPr>
      </w:pPr>
      <w:r w:rsidRPr="004D0EB3">
        <w:rPr>
          <w:rFonts w:ascii="Times New Roman" w:hAnsi="Times New Roman" w:cs="Times New Roman"/>
          <w:sz w:val="24"/>
          <w:szCs w:val="24"/>
        </w:rPr>
        <w:lastRenderedPageBreak/>
        <w:t>Works Cited</w:t>
      </w:r>
    </w:p>
    <w:p w:rsidR="0008577A" w:rsidRPr="004D0EB3" w:rsidRDefault="0008577A" w:rsidP="004D0EB3">
      <w:pPr>
        <w:spacing w:line="480" w:lineRule="auto"/>
        <w:ind w:left="720" w:hanging="720"/>
        <w:rPr>
          <w:rFonts w:ascii="Times New Roman" w:hAnsi="Times New Roman" w:cs="Times New Roman"/>
          <w:sz w:val="24"/>
          <w:szCs w:val="24"/>
        </w:rPr>
      </w:pPr>
      <w:r w:rsidRPr="004D0EB3">
        <w:rPr>
          <w:rFonts w:ascii="Times New Roman" w:hAnsi="Times New Roman" w:cs="Times New Roman"/>
          <w:sz w:val="24"/>
          <w:szCs w:val="24"/>
        </w:rPr>
        <w:t xml:space="preserve">De Castro, </w:t>
      </w:r>
      <w:proofErr w:type="spellStart"/>
      <w:r w:rsidRPr="004D0EB3">
        <w:rPr>
          <w:rFonts w:ascii="Times New Roman" w:hAnsi="Times New Roman" w:cs="Times New Roman"/>
          <w:sz w:val="24"/>
          <w:szCs w:val="24"/>
        </w:rPr>
        <w:t>Filipa</w:t>
      </w:r>
      <w:proofErr w:type="spellEnd"/>
      <w:r w:rsidRPr="004D0EB3">
        <w:rPr>
          <w:rFonts w:ascii="Times New Roman" w:hAnsi="Times New Roman" w:cs="Times New Roman"/>
          <w:sz w:val="24"/>
          <w:szCs w:val="24"/>
        </w:rPr>
        <w:t xml:space="preserve">, et al. "Sexual and reproductive health outcomes are positively associated with comprehensive sexual education exposure in Mexican high-school students." </w:t>
      </w:r>
      <w:proofErr w:type="spellStart"/>
      <w:r w:rsidRPr="004D0EB3">
        <w:rPr>
          <w:rFonts w:ascii="Times New Roman" w:hAnsi="Times New Roman" w:cs="Times New Roman"/>
          <w:i/>
          <w:sz w:val="24"/>
          <w:szCs w:val="24"/>
        </w:rPr>
        <w:t>PloS</w:t>
      </w:r>
      <w:proofErr w:type="spellEnd"/>
      <w:r w:rsidRPr="004D0EB3">
        <w:rPr>
          <w:rFonts w:ascii="Times New Roman" w:hAnsi="Times New Roman" w:cs="Times New Roman"/>
          <w:i/>
          <w:sz w:val="24"/>
          <w:szCs w:val="24"/>
        </w:rPr>
        <w:t xml:space="preserve"> one</w:t>
      </w:r>
      <w:r w:rsidRPr="004D0EB3">
        <w:rPr>
          <w:rFonts w:ascii="Times New Roman" w:hAnsi="Times New Roman" w:cs="Times New Roman"/>
          <w:sz w:val="24"/>
          <w:szCs w:val="24"/>
        </w:rPr>
        <w:t xml:space="preserve"> 13.3 (2018): e0193780.</w:t>
      </w:r>
    </w:p>
    <w:p w:rsidR="0067271A" w:rsidRPr="004D0EB3" w:rsidRDefault="0067271A" w:rsidP="004D0EB3">
      <w:pPr>
        <w:spacing w:line="480" w:lineRule="auto"/>
        <w:ind w:left="720" w:hanging="720"/>
        <w:rPr>
          <w:rFonts w:ascii="Times New Roman" w:hAnsi="Times New Roman" w:cs="Times New Roman"/>
          <w:sz w:val="24"/>
          <w:szCs w:val="24"/>
        </w:rPr>
      </w:pPr>
      <w:proofErr w:type="spellStart"/>
      <w:r w:rsidRPr="004D0EB3">
        <w:rPr>
          <w:rFonts w:ascii="Times New Roman" w:hAnsi="Times New Roman" w:cs="Times New Roman"/>
          <w:sz w:val="24"/>
          <w:szCs w:val="24"/>
        </w:rPr>
        <w:t>Maqbool</w:t>
      </w:r>
      <w:proofErr w:type="spellEnd"/>
      <w:r w:rsidRPr="004D0EB3">
        <w:rPr>
          <w:rFonts w:ascii="Times New Roman" w:hAnsi="Times New Roman" w:cs="Times New Roman"/>
          <w:sz w:val="24"/>
          <w:szCs w:val="24"/>
        </w:rPr>
        <w:t xml:space="preserve">, Maria, and </w:t>
      </w:r>
      <w:proofErr w:type="spellStart"/>
      <w:r w:rsidRPr="004D0EB3">
        <w:rPr>
          <w:rFonts w:ascii="Times New Roman" w:hAnsi="Times New Roman" w:cs="Times New Roman"/>
          <w:sz w:val="24"/>
          <w:szCs w:val="24"/>
        </w:rPr>
        <w:t>Hafsa</w:t>
      </w:r>
      <w:proofErr w:type="spellEnd"/>
      <w:r w:rsidRPr="004D0EB3">
        <w:rPr>
          <w:rFonts w:ascii="Times New Roman" w:hAnsi="Times New Roman" w:cs="Times New Roman"/>
          <w:sz w:val="24"/>
          <w:szCs w:val="24"/>
        </w:rPr>
        <w:t xml:space="preserve"> Jan. "Importance of sex education in schools: literature." </w:t>
      </w:r>
      <w:r w:rsidRPr="004D0EB3">
        <w:rPr>
          <w:rFonts w:ascii="Times New Roman" w:hAnsi="Times New Roman" w:cs="Times New Roman"/>
          <w:i/>
          <w:sz w:val="24"/>
          <w:szCs w:val="24"/>
        </w:rPr>
        <w:t>International Journal of Home Science</w:t>
      </w:r>
      <w:r w:rsidRPr="004D0EB3">
        <w:rPr>
          <w:rFonts w:ascii="Times New Roman" w:hAnsi="Times New Roman" w:cs="Times New Roman"/>
          <w:sz w:val="24"/>
          <w:szCs w:val="24"/>
        </w:rPr>
        <w:t xml:space="preserve"> (2019): 1-7.</w:t>
      </w:r>
    </w:p>
    <w:p w:rsidR="0067271A" w:rsidRPr="004D0EB3" w:rsidRDefault="0067271A" w:rsidP="004D0EB3">
      <w:pPr>
        <w:spacing w:line="480" w:lineRule="auto"/>
        <w:rPr>
          <w:rFonts w:ascii="Times New Roman" w:hAnsi="Times New Roman" w:cs="Times New Roman"/>
          <w:sz w:val="24"/>
          <w:szCs w:val="24"/>
        </w:rPr>
      </w:pPr>
    </w:p>
    <w:p w:rsidR="0067271A" w:rsidRPr="004D0EB3" w:rsidRDefault="0067271A" w:rsidP="004D0EB3">
      <w:pPr>
        <w:spacing w:line="480" w:lineRule="auto"/>
        <w:rPr>
          <w:rFonts w:ascii="Times New Roman" w:hAnsi="Times New Roman" w:cs="Times New Roman"/>
          <w:sz w:val="24"/>
          <w:szCs w:val="24"/>
        </w:rPr>
      </w:pPr>
    </w:p>
    <w:p w:rsidR="0068433E" w:rsidRPr="004D0EB3" w:rsidRDefault="0068433E" w:rsidP="004D0EB3">
      <w:pPr>
        <w:spacing w:line="480" w:lineRule="auto"/>
        <w:rPr>
          <w:rFonts w:ascii="Times New Roman" w:hAnsi="Times New Roman" w:cs="Times New Roman"/>
          <w:sz w:val="24"/>
          <w:szCs w:val="24"/>
        </w:rPr>
      </w:pPr>
    </w:p>
    <w:sectPr w:rsidR="0068433E" w:rsidRPr="004D0EB3" w:rsidSect="004D0E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FC4" w:rsidRDefault="00110FC4" w:rsidP="004D0EB3">
      <w:pPr>
        <w:spacing w:after="0" w:line="240" w:lineRule="auto"/>
      </w:pPr>
      <w:r>
        <w:separator/>
      </w:r>
    </w:p>
  </w:endnote>
  <w:endnote w:type="continuationSeparator" w:id="0">
    <w:p w:rsidR="00110FC4" w:rsidRDefault="00110FC4" w:rsidP="004D0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FC4" w:rsidRDefault="00110FC4" w:rsidP="004D0EB3">
      <w:pPr>
        <w:spacing w:after="0" w:line="240" w:lineRule="auto"/>
      </w:pPr>
      <w:r>
        <w:separator/>
      </w:r>
    </w:p>
  </w:footnote>
  <w:footnote w:type="continuationSeparator" w:id="0">
    <w:p w:rsidR="00110FC4" w:rsidRDefault="00110FC4" w:rsidP="004D0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EB3" w:rsidRPr="004D0EB3" w:rsidRDefault="004D0EB3">
    <w:pPr>
      <w:pStyle w:val="Header"/>
      <w:rPr>
        <w:rFonts w:ascii="Times New Roman" w:hAnsi="Times New Roman" w:cs="Times New Roman"/>
        <w:sz w:val="24"/>
        <w:szCs w:val="24"/>
      </w:rPr>
    </w:pPr>
    <w:r>
      <w:tab/>
    </w:r>
    <w:r>
      <w:tab/>
    </w:r>
    <w:r w:rsidRPr="004D0EB3">
      <w:rPr>
        <w:rFonts w:ascii="Times New Roman" w:hAnsi="Times New Roman" w:cs="Times New Roman"/>
        <w:sz w:val="24"/>
        <w:szCs w:val="24"/>
      </w:rPr>
      <w:t xml:space="preserve">Surname </w:t>
    </w:r>
    <w:r w:rsidR="002313B8" w:rsidRPr="004D0EB3">
      <w:rPr>
        <w:rFonts w:ascii="Times New Roman" w:hAnsi="Times New Roman" w:cs="Times New Roman"/>
        <w:sz w:val="24"/>
        <w:szCs w:val="24"/>
      </w:rPr>
      <w:fldChar w:fldCharType="begin"/>
    </w:r>
    <w:r w:rsidRPr="004D0EB3">
      <w:rPr>
        <w:rFonts w:ascii="Times New Roman" w:hAnsi="Times New Roman" w:cs="Times New Roman"/>
        <w:sz w:val="24"/>
        <w:szCs w:val="24"/>
      </w:rPr>
      <w:instrText xml:space="preserve"> PAGE   \* MERGEFORMAT </w:instrText>
    </w:r>
    <w:r w:rsidR="002313B8" w:rsidRPr="004D0EB3">
      <w:rPr>
        <w:rFonts w:ascii="Times New Roman" w:hAnsi="Times New Roman" w:cs="Times New Roman"/>
        <w:sz w:val="24"/>
        <w:szCs w:val="24"/>
      </w:rPr>
      <w:fldChar w:fldCharType="separate"/>
    </w:r>
    <w:r w:rsidR="00AE48C0">
      <w:rPr>
        <w:rFonts w:ascii="Times New Roman" w:hAnsi="Times New Roman" w:cs="Times New Roman"/>
        <w:noProof/>
        <w:sz w:val="24"/>
        <w:szCs w:val="24"/>
      </w:rPr>
      <w:t>4</w:t>
    </w:r>
    <w:r w:rsidR="002313B8" w:rsidRPr="004D0EB3">
      <w:rPr>
        <w:rFonts w:ascii="Times New Roman" w:hAnsi="Times New Roman" w:cs="Times New Roman"/>
        <w:noProof/>
        <w:sz w:val="24"/>
        <w:szCs w:val="24"/>
      </w:rPr>
      <w:fldChar w:fldCharType="end"/>
    </w:r>
  </w:p>
  <w:p w:rsidR="004D0EB3" w:rsidRDefault="004D0E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EB3" w:rsidRPr="004D0EB3" w:rsidRDefault="004D0EB3">
    <w:pPr>
      <w:pStyle w:val="Header"/>
      <w:rPr>
        <w:rFonts w:ascii="Times New Roman" w:hAnsi="Times New Roman" w:cs="Times New Roman"/>
        <w:sz w:val="24"/>
        <w:szCs w:val="24"/>
      </w:rPr>
    </w:pPr>
    <w:r>
      <w:tab/>
    </w:r>
    <w:r>
      <w:tab/>
    </w:r>
    <w:r w:rsidRPr="004D0EB3">
      <w:rPr>
        <w:rFonts w:ascii="Times New Roman" w:hAnsi="Times New Roman" w:cs="Times New Roman"/>
        <w:sz w:val="24"/>
        <w:szCs w:val="24"/>
      </w:rPr>
      <w:t xml:space="preserve">Surname </w:t>
    </w:r>
    <w:r w:rsidR="002313B8" w:rsidRPr="004D0EB3">
      <w:rPr>
        <w:rFonts w:ascii="Times New Roman" w:hAnsi="Times New Roman" w:cs="Times New Roman"/>
        <w:sz w:val="24"/>
        <w:szCs w:val="24"/>
      </w:rPr>
      <w:fldChar w:fldCharType="begin"/>
    </w:r>
    <w:r w:rsidRPr="004D0EB3">
      <w:rPr>
        <w:rFonts w:ascii="Times New Roman" w:hAnsi="Times New Roman" w:cs="Times New Roman"/>
        <w:sz w:val="24"/>
        <w:szCs w:val="24"/>
      </w:rPr>
      <w:instrText xml:space="preserve"> PAGE   \* MERGEFORMAT </w:instrText>
    </w:r>
    <w:r w:rsidR="002313B8" w:rsidRPr="004D0EB3">
      <w:rPr>
        <w:rFonts w:ascii="Times New Roman" w:hAnsi="Times New Roman" w:cs="Times New Roman"/>
        <w:sz w:val="24"/>
        <w:szCs w:val="24"/>
      </w:rPr>
      <w:fldChar w:fldCharType="separate"/>
    </w:r>
    <w:r w:rsidR="00AE48C0">
      <w:rPr>
        <w:rFonts w:ascii="Times New Roman" w:hAnsi="Times New Roman" w:cs="Times New Roman"/>
        <w:noProof/>
        <w:sz w:val="24"/>
        <w:szCs w:val="24"/>
      </w:rPr>
      <w:t>1</w:t>
    </w:r>
    <w:r w:rsidR="002313B8" w:rsidRPr="004D0E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33E"/>
    <w:rsid w:val="0008577A"/>
    <w:rsid w:val="00110FC4"/>
    <w:rsid w:val="00116BB0"/>
    <w:rsid w:val="002313B8"/>
    <w:rsid w:val="002528D7"/>
    <w:rsid w:val="00313567"/>
    <w:rsid w:val="003647EB"/>
    <w:rsid w:val="00374956"/>
    <w:rsid w:val="003B6084"/>
    <w:rsid w:val="003F0559"/>
    <w:rsid w:val="004D0EB3"/>
    <w:rsid w:val="0067271A"/>
    <w:rsid w:val="0068433E"/>
    <w:rsid w:val="007564C4"/>
    <w:rsid w:val="007E6F87"/>
    <w:rsid w:val="0089534F"/>
    <w:rsid w:val="00911694"/>
    <w:rsid w:val="00916181"/>
    <w:rsid w:val="00986243"/>
    <w:rsid w:val="00A445A0"/>
    <w:rsid w:val="00A83201"/>
    <w:rsid w:val="00A83708"/>
    <w:rsid w:val="00AE48C0"/>
    <w:rsid w:val="00AF3CBD"/>
    <w:rsid w:val="00B965D7"/>
    <w:rsid w:val="00BE1AFA"/>
    <w:rsid w:val="00BF7524"/>
    <w:rsid w:val="00C2254E"/>
    <w:rsid w:val="00DD165C"/>
    <w:rsid w:val="00E13551"/>
    <w:rsid w:val="00E61503"/>
    <w:rsid w:val="00E836FD"/>
    <w:rsid w:val="00FA01AB"/>
    <w:rsid w:val="00FD7D86"/>
    <w:rsid w:val="00FF15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EB3"/>
  </w:style>
  <w:style w:type="paragraph" w:styleId="Footer">
    <w:name w:val="footer"/>
    <w:basedOn w:val="Normal"/>
    <w:link w:val="FooterChar"/>
    <w:uiPriority w:val="99"/>
    <w:unhideWhenUsed/>
    <w:rsid w:val="004D0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EB3"/>
  </w:style>
  <w:style w:type="paragraph" w:styleId="BalloonText">
    <w:name w:val="Balloon Text"/>
    <w:basedOn w:val="Normal"/>
    <w:link w:val="BalloonTextChar"/>
    <w:uiPriority w:val="99"/>
    <w:semiHidden/>
    <w:unhideWhenUsed/>
    <w:rsid w:val="004D0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EB3"/>
  </w:style>
  <w:style w:type="paragraph" w:styleId="Footer">
    <w:name w:val="footer"/>
    <w:basedOn w:val="Normal"/>
    <w:link w:val="FooterChar"/>
    <w:uiPriority w:val="99"/>
    <w:unhideWhenUsed/>
    <w:rsid w:val="004D0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EB3"/>
  </w:style>
  <w:style w:type="paragraph" w:styleId="BalloonText">
    <w:name w:val="Balloon Text"/>
    <w:basedOn w:val="Normal"/>
    <w:link w:val="BalloonTextChar"/>
    <w:uiPriority w:val="99"/>
    <w:semiHidden/>
    <w:unhideWhenUsed/>
    <w:rsid w:val="004D0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98297">
      <w:bodyDiv w:val="1"/>
      <w:marLeft w:val="0"/>
      <w:marRight w:val="0"/>
      <w:marTop w:val="0"/>
      <w:marBottom w:val="0"/>
      <w:divBdr>
        <w:top w:val="none" w:sz="0" w:space="0" w:color="auto"/>
        <w:left w:val="none" w:sz="0" w:space="0" w:color="auto"/>
        <w:bottom w:val="none" w:sz="0" w:space="0" w:color="auto"/>
        <w:right w:val="none" w:sz="0" w:space="0" w:color="auto"/>
      </w:divBdr>
      <w:divsChild>
        <w:div w:id="646128522">
          <w:marLeft w:val="0"/>
          <w:marRight w:val="0"/>
          <w:marTop w:val="0"/>
          <w:marBottom w:val="0"/>
          <w:divBdr>
            <w:top w:val="none" w:sz="0" w:space="0" w:color="auto"/>
            <w:left w:val="none" w:sz="0" w:space="0" w:color="auto"/>
            <w:bottom w:val="none" w:sz="0" w:space="0" w:color="auto"/>
            <w:right w:val="none" w:sz="0" w:space="0" w:color="auto"/>
          </w:divBdr>
        </w:div>
      </w:divsChild>
    </w:div>
    <w:div w:id="912469467">
      <w:bodyDiv w:val="1"/>
      <w:marLeft w:val="0"/>
      <w:marRight w:val="0"/>
      <w:marTop w:val="0"/>
      <w:marBottom w:val="0"/>
      <w:divBdr>
        <w:top w:val="none" w:sz="0" w:space="0" w:color="auto"/>
        <w:left w:val="none" w:sz="0" w:space="0" w:color="auto"/>
        <w:bottom w:val="none" w:sz="0" w:space="0" w:color="auto"/>
        <w:right w:val="none" w:sz="0" w:space="0" w:color="auto"/>
      </w:divBdr>
      <w:divsChild>
        <w:div w:id="1701515773">
          <w:marLeft w:val="0"/>
          <w:marRight w:val="0"/>
          <w:marTop w:val="0"/>
          <w:marBottom w:val="0"/>
          <w:divBdr>
            <w:top w:val="none" w:sz="0" w:space="0" w:color="auto"/>
            <w:left w:val="none" w:sz="0" w:space="0" w:color="auto"/>
            <w:bottom w:val="none" w:sz="0" w:space="0" w:color="auto"/>
            <w:right w:val="none" w:sz="0" w:space="0" w:color="auto"/>
          </w:divBdr>
        </w:div>
      </w:divsChild>
    </w:div>
    <w:div w:id="918825535">
      <w:bodyDiv w:val="1"/>
      <w:marLeft w:val="0"/>
      <w:marRight w:val="0"/>
      <w:marTop w:val="0"/>
      <w:marBottom w:val="0"/>
      <w:divBdr>
        <w:top w:val="none" w:sz="0" w:space="0" w:color="auto"/>
        <w:left w:val="none" w:sz="0" w:space="0" w:color="auto"/>
        <w:bottom w:val="none" w:sz="0" w:space="0" w:color="auto"/>
        <w:right w:val="none" w:sz="0" w:space="0" w:color="auto"/>
      </w:divBdr>
      <w:divsChild>
        <w:div w:id="798379498">
          <w:marLeft w:val="0"/>
          <w:marRight w:val="0"/>
          <w:marTop w:val="0"/>
          <w:marBottom w:val="0"/>
          <w:divBdr>
            <w:top w:val="none" w:sz="0" w:space="0" w:color="auto"/>
            <w:left w:val="none" w:sz="0" w:space="0" w:color="auto"/>
            <w:bottom w:val="none" w:sz="0" w:space="0" w:color="auto"/>
            <w:right w:val="none" w:sz="0" w:space="0" w:color="auto"/>
          </w:divBdr>
        </w:div>
      </w:divsChild>
    </w:div>
    <w:div w:id="1118570334">
      <w:bodyDiv w:val="1"/>
      <w:marLeft w:val="0"/>
      <w:marRight w:val="0"/>
      <w:marTop w:val="0"/>
      <w:marBottom w:val="0"/>
      <w:divBdr>
        <w:top w:val="none" w:sz="0" w:space="0" w:color="auto"/>
        <w:left w:val="none" w:sz="0" w:space="0" w:color="auto"/>
        <w:bottom w:val="none" w:sz="0" w:space="0" w:color="auto"/>
        <w:right w:val="none" w:sz="0" w:space="0" w:color="auto"/>
      </w:divBdr>
      <w:divsChild>
        <w:div w:id="130252243">
          <w:marLeft w:val="0"/>
          <w:marRight w:val="0"/>
          <w:marTop w:val="0"/>
          <w:marBottom w:val="0"/>
          <w:divBdr>
            <w:top w:val="none" w:sz="0" w:space="0" w:color="auto"/>
            <w:left w:val="none" w:sz="0" w:space="0" w:color="auto"/>
            <w:bottom w:val="none" w:sz="0" w:space="0" w:color="auto"/>
            <w:right w:val="none" w:sz="0" w:space="0" w:color="auto"/>
          </w:divBdr>
        </w:div>
      </w:divsChild>
    </w:div>
    <w:div w:id="1471752376">
      <w:bodyDiv w:val="1"/>
      <w:marLeft w:val="0"/>
      <w:marRight w:val="0"/>
      <w:marTop w:val="0"/>
      <w:marBottom w:val="0"/>
      <w:divBdr>
        <w:top w:val="none" w:sz="0" w:space="0" w:color="auto"/>
        <w:left w:val="none" w:sz="0" w:space="0" w:color="auto"/>
        <w:bottom w:val="none" w:sz="0" w:space="0" w:color="auto"/>
        <w:right w:val="none" w:sz="0" w:space="0" w:color="auto"/>
      </w:divBdr>
      <w:divsChild>
        <w:div w:id="95486571">
          <w:marLeft w:val="0"/>
          <w:marRight w:val="0"/>
          <w:marTop w:val="0"/>
          <w:marBottom w:val="0"/>
          <w:divBdr>
            <w:top w:val="none" w:sz="0" w:space="0" w:color="auto"/>
            <w:left w:val="none" w:sz="0" w:space="0" w:color="auto"/>
            <w:bottom w:val="none" w:sz="0" w:space="0" w:color="auto"/>
            <w:right w:val="none" w:sz="0" w:space="0" w:color="auto"/>
          </w:divBdr>
        </w:div>
      </w:divsChild>
    </w:div>
    <w:div w:id="1806000285">
      <w:bodyDiv w:val="1"/>
      <w:marLeft w:val="0"/>
      <w:marRight w:val="0"/>
      <w:marTop w:val="0"/>
      <w:marBottom w:val="0"/>
      <w:divBdr>
        <w:top w:val="none" w:sz="0" w:space="0" w:color="auto"/>
        <w:left w:val="none" w:sz="0" w:space="0" w:color="auto"/>
        <w:bottom w:val="none" w:sz="0" w:space="0" w:color="auto"/>
        <w:right w:val="none" w:sz="0" w:space="0" w:color="auto"/>
      </w:divBdr>
      <w:divsChild>
        <w:div w:id="605121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2021-10-17T14:13:00Z</dcterms:created>
  <dcterms:modified xsi:type="dcterms:W3CDTF">2021-10-17T14:13:00Z</dcterms:modified>
</cp:coreProperties>
</file>